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F" w:rsidRPr="00874EEF" w:rsidRDefault="00874EEF" w:rsidP="00874EEF">
      <w:pPr>
        <w:pStyle w:val="a3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EF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874E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4EEF">
        <w:rPr>
          <w:rFonts w:ascii="Times New Roman" w:hAnsi="Times New Roman" w:cs="Times New Roman"/>
          <w:b/>
          <w:sz w:val="24"/>
          <w:szCs w:val="24"/>
        </w:rPr>
        <w:t xml:space="preserve"> Ж Д А Ю</w:t>
      </w:r>
    </w:p>
    <w:p w:rsidR="00874EEF" w:rsidRPr="00874EEF" w:rsidRDefault="00874EEF" w:rsidP="00216A20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 xml:space="preserve">Руководитель Управления культуры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74EEF"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874EEF" w:rsidRPr="00874EEF" w:rsidRDefault="00874EEF" w:rsidP="00874EEF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74EEF">
        <w:rPr>
          <w:rFonts w:ascii="Times New Roman" w:hAnsi="Times New Roman" w:cs="Times New Roman"/>
          <w:sz w:val="24"/>
          <w:szCs w:val="24"/>
        </w:rPr>
        <w:t xml:space="preserve">_____ Р. А. </w:t>
      </w:r>
      <w:proofErr w:type="spellStart"/>
      <w:r w:rsidRPr="00874EEF">
        <w:rPr>
          <w:rFonts w:ascii="Times New Roman" w:hAnsi="Times New Roman" w:cs="Times New Roman"/>
          <w:sz w:val="24"/>
          <w:szCs w:val="24"/>
        </w:rPr>
        <w:t>Цеева</w:t>
      </w:r>
      <w:proofErr w:type="spellEnd"/>
    </w:p>
    <w:p w:rsidR="0029049A" w:rsidRPr="00874EEF" w:rsidRDefault="00874EEF" w:rsidP="00874EEF">
      <w:pPr>
        <w:pStyle w:val="a3"/>
        <w:ind w:left="6237"/>
        <w:jc w:val="both"/>
        <w:rPr>
          <w:sz w:val="24"/>
          <w:szCs w:val="24"/>
        </w:rPr>
      </w:pPr>
      <w:r w:rsidRPr="00874EE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4EEF">
        <w:rPr>
          <w:rFonts w:ascii="Times New Roman" w:hAnsi="Times New Roman" w:cs="Times New Roman"/>
          <w:sz w:val="24"/>
          <w:szCs w:val="24"/>
        </w:rPr>
        <w:t>__»</w:t>
      </w:r>
      <w:r w:rsidR="00FC1ED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74EEF">
        <w:rPr>
          <w:rFonts w:ascii="Times New Roman" w:hAnsi="Times New Roman" w:cs="Times New Roman"/>
          <w:sz w:val="24"/>
          <w:szCs w:val="24"/>
        </w:rPr>
        <w:t xml:space="preserve"> 201</w:t>
      </w:r>
      <w:r w:rsidR="00A02A59">
        <w:rPr>
          <w:rFonts w:ascii="Times New Roman" w:hAnsi="Times New Roman" w:cs="Times New Roman"/>
          <w:sz w:val="24"/>
          <w:szCs w:val="24"/>
        </w:rPr>
        <w:t>7</w:t>
      </w:r>
      <w:r w:rsidRPr="00874EEF">
        <w:rPr>
          <w:rFonts w:ascii="Times New Roman" w:hAnsi="Times New Roman" w:cs="Times New Roman"/>
          <w:sz w:val="24"/>
          <w:szCs w:val="24"/>
        </w:rPr>
        <w:t>г</w:t>
      </w:r>
      <w:r w:rsidRPr="00874EEF">
        <w:rPr>
          <w:sz w:val="24"/>
          <w:szCs w:val="24"/>
        </w:rPr>
        <w:t>.</w:t>
      </w:r>
    </w:p>
    <w:p w:rsidR="00874EEF" w:rsidRPr="00874EEF" w:rsidRDefault="00874EEF" w:rsidP="00874EEF">
      <w:pPr>
        <w:pStyle w:val="a3"/>
        <w:ind w:left="6237"/>
        <w:jc w:val="both"/>
        <w:rPr>
          <w:sz w:val="24"/>
          <w:szCs w:val="24"/>
        </w:rPr>
      </w:pPr>
    </w:p>
    <w:p w:rsidR="00874EEF" w:rsidRPr="00912B70" w:rsidRDefault="00874EEF" w:rsidP="00912B70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29049A" w:rsidRPr="00C34B26" w:rsidRDefault="0029049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052" w:rsidRDefault="00F00052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9A" w:rsidRPr="00C34B26" w:rsidRDefault="0029049A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049A" w:rsidRDefault="0029049A" w:rsidP="003D3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Pr="00A93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новогодней ели 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Арт-ёлка</w:t>
      </w:r>
      <w:r w:rsidR="006506C0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AB432F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0052" w:rsidRDefault="00F00052" w:rsidP="003D3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9A" w:rsidRPr="009C476D" w:rsidRDefault="0029049A" w:rsidP="001F74D3">
      <w:pPr>
        <w:spacing w:after="120" w:line="270" w:lineRule="atLeast"/>
        <w:jc w:val="both"/>
        <w:rPr>
          <w:rFonts w:ascii="Times New Roman" w:hAnsi="Times New Roman" w:cs="Times New Roman"/>
          <w:color w:val="363636"/>
          <w:sz w:val="8"/>
          <w:szCs w:val="8"/>
          <w:lang w:eastAsia="ru-RU"/>
        </w:rPr>
      </w:pPr>
    </w:p>
    <w:p w:rsidR="0029049A" w:rsidRPr="00C34B26" w:rsidRDefault="0029049A" w:rsidP="004F3E12">
      <w:pPr>
        <w:spacing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 Общие положения конкурса</w:t>
      </w:r>
    </w:p>
    <w:p w:rsidR="004F3E12" w:rsidRDefault="0029049A" w:rsidP="00974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регламентируется  проведение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новогодней ели 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06C0">
        <w:rPr>
          <w:rFonts w:ascii="Times New Roman" w:hAnsi="Times New Roman" w:cs="Times New Roman"/>
          <w:b/>
          <w:bCs/>
          <w:sz w:val="28"/>
          <w:szCs w:val="28"/>
        </w:rPr>
        <w:t>Арт-ёлка – 201</w:t>
      </w:r>
      <w:r w:rsidR="00A02A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(далее Конкурс), который проводится среди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кружков </w:t>
      </w:r>
      <w:r w:rsidR="00134F2D">
        <w:rPr>
          <w:rFonts w:ascii="Times New Roman" w:hAnsi="Times New Roman" w:cs="Times New Roman"/>
          <w:sz w:val="28"/>
          <w:szCs w:val="28"/>
          <w:lang w:eastAsia="ru-RU"/>
        </w:rPr>
        <w:t xml:space="preserve">и студий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творчества, Детских школ искусств, образовательных учреждений, жителей 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Майкоп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0A36" w:rsidRPr="00BA0A36" w:rsidRDefault="00BA0A36" w:rsidP="00974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49A" w:rsidRPr="00912B70" w:rsidRDefault="00135A37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E12" w:rsidRP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едители и организаторы Конкурса</w:t>
      </w:r>
    </w:p>
    <w:p w:rsidR="0029049A" w:rsidRPr="00912B70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2.1.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Конкурс учрежден и организован Управлением культуры муниципального образования «Город Майкоп»</w:t>
      </w:r>
      <w:r w:rsidR="00874E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135A37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формируется  из числа специалистов Управления культуры муниципального образования «Город Майкоп». </w:t>
      </w:r>
    </w:p>
    <w:p w:rsidR="006E0AB0" w:rsidRPr="00BA0A36" w:rsidRDefault="00135A37" w:rsidP="00BA0A36">
      <w:pPr>
        <w:pStyle w:val="a3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0AB0" w:rsidRPr="006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(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обеспечивают: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равные условия для всех участников Конкурса;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широкую г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проведения Конкурса;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разглашения сведений о результатах Конкурса ранее даты их официального объ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выдачу наград </w:t>
      </w:r>
      <w:r w:rsidR="00A02A59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Жюри 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049A" w:rsidRPr="00912B70" w:rsidRDefault="00FE63DC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Цели и задачи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9049A" w:rsidRDefault="00060A8B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ормирование экологической культуры, развитие эстетического вкуса и творческих способностей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взрослых,</w:t>
      </w:r>
      <w:r w:rsidR="00FE63DC" w:rsidRPr="00FE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праздничной 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предновогодней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>атмосферы.</w:t>
      </w:r>
    </w:p>
    <w:p w:rsidR="00BA0A36" w:rsidRDefault="00BA0A36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D2E" w:rsidRPr="004F3E12" w:rsidRDefault="003D0D2E" w:rsidP="00912B70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Default="00FE63DC" w:rsidP="004F3E1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9049A" w:rsidRPr="00010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  Участники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29049A" w:rsidRDefault="00060A8B" w:rsidP="00FE63DC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и взрослые без возрастных ограничений.</w:t>
      </w:r>
    </w:p>
    <w:p w:rsidR="00FE63DC" w:rsidRDefault="00FE63DC" w:rsidP="00BC12BC">
      <w:pPr>
        <w:pStyle w:val="a3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D0D2E" w:rsidRPr="004F3E12" w:rsidRDefault="003D0D2E" w:rsidP="00BC12BC">
      <w:pPr>
        <w:pStyle w:val="a3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A02A59" w:rsidRPr="00BC12BC" w:rsidRDefault="00590A58" w:rsidP="00A02A5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2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 и подачи заявок на участие</w:t>
      </w:r>
    </w:p>
    <w:p w:rsidR="0076218B" w:rsidRDefault="0076218B" w:rsidP="007621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заявок производится  </w:t>
      </w:r>
      <w:r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>до 14 декабря 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1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18B" w:rsidRDefault="0076218B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14 декабря заявки не принимаются!</w:t>
      </w:r>
      <w:r w:rsidRPr="00A02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18B" w:rsidRDefault="0076218B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с 27 ноября 2017 года и заканчивается </w:t>
      </w:r>
      <w:r w:rsidRPr="00BC12BC">
        <w:rPr>
          <w:rFonts w:ascii="Times New Roman" w:hAnsi="Times New Roman" w:cs="Times New Roman"/>
          <w:sz w:val="28"/>
          <w:szCs w:val="28"/>
          <w:lang w:eastAsia="ru-RU"/>
        </w:rPr>
        <w:t>8 января 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C12BC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p w:rsidR="00C545F6" w:rsidRDefault="00C545F6" w:rsidP="00BC12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A36" w:rsidRDefault="00BA0A36" w:rsidP="00BC12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E12" w:rsidRPr="004F3E12" w:rsidRDefault="004F3E12" w:rsidP="00BC12BC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Pr="00BC12BC" w:rsidRDefault="00135A37" w:rsidP="004F3E1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.​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Формат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049A" w:rsidRPr="00BC12BC" w:rsidRDefault="0029049A" w:rsidP="00BC12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12BC">
        <w:rPr>
          <w:rFonts w:ascii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:rsidR="00CA61D6" w:rsidRDefault="0029049A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2A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Оргкомитет представляются фотографии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61D6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CA61D6" w:rsidRPr="00BC12BC">
        <w:rPr>
          <w:rFonts w:ascii="Times New Roman" w:hAnsi="Times New Roman" w:cs="Times New Roman"/>
          <w:sz w:val="28"/>
          <w:szCs w:val="28"/>
          <w:lang w:eastAsia="ru-RU"/>
        </w:rPr>
        <w:t>(форма заявки прилагается)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D6">
        <w:rPr>
          <w:rFonts w:ascii="Times New Roman" w:hAnsi="Times New Roman" w:cs="Times New Roman"/>
          <w:sz w:val="28"/>
          <w:szCs w:val="28"/>
          <w:lang w:eastAsia="ru-RU"/>
        </w:rPr>
        <w:t>Заявк</w:t>
      </w:r>
      <w:r w:rsidR="009051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6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>
        <w:rPr>
          <w:rFonts w:ascii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6218B" w:rsidRPr="009051AC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предоставить лично</w:t>
      </w:r>
      <w:r w:rsidR="009051A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от учреждения или самим участником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1AC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905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51AC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 w:rsidR="00905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9051AC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905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9051AC">
        <w:rPr>
          <w:rFonts w:ascii="Times New Roman" w:hAnsi="Times New Roman" w:cs="Times New Roman"/>
          <w:sz w:val="28"/>
          <w:szCs w:val="28"/>
        </w:rPr>
        <w:t xml:space="preserve"> </w:t>
      </w:r>
      <w:r w:rsidR="003D0D2E">
        <w:rPr>
          <w:rFonts w:ascii="Times New Roman" w:hAnsi="Times New Roman" w:cs="Times New Roman"/>
          <w:sz w:val="28"/>
          <w:szCs w:val="28"/>
        </w:rPr>
        <w:t>Оргкомитета</w:t>
      </w:r>
      <w:r w:rsidR="009051A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0D2E">
        <w:rPr>
          <w:rFonts w:ascii="Times New Roman" w:hAnsi="Times New Roman" w:cs="Times New Roman"/>
          <w:sz w:val="28"/>
          <w:szCs w:val="28"/>
        </w:rPr>
        <w:t xml:space="preserve"> </w:t>
      </w:r>
      <w:r w:rsidR="0076218B">
        <w:rPr>
          <w:rFonts w:ascii="Times New Roman" w:hAnsi="Times New Roman" w:cs="Times New Roman"/>
          <w:sz w:val="28"/>
          <w:szCs w:val="28"/>
        </w:rPr>
        <w:t xml:space="preserve">– </w:t>
      </w:r>
      <w:r w:rsidR="0076218B" w:rsidRPr="009051AC">
        <w:rPr>
          <w:rFonts w:ascii="Times New Roman" w:hAnsi="Times New Roman" w:cs="Times New Roman"/>
          <w:b/>
          <w:sz w:val="28"/>
          <w:szCs w:val="28"/>
        </w:rPr>
        <w:t>см.</w:t>
      </w:r>
      <w:r w:rsidRPr="009051AC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218B" w:rsidRPr="009051A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BC12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AD5743" w:rsidRDefault="0029049A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должна быть оформлена 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бумажном и электронном носителе </w:t>
      </w:r>
      <w:r w:rsidR="009051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E6879" w:rsidRPr="00AD5743">
        <w:rPr>
          <w:rFonts w:ascii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="003E6879" w:rsidRPr="00AD5743">
        <w:rPr>
          <w:rFonts w:ascii="Times New Roman" w:hAnsi="Times New Roman" w:cs="Times New Roman"/>
          <w:b/>
          <w:sz w:val="28"/>
          <w:szCs w:val="28"/>
          <w:lang w:eastAsia="ru-RU"/>
        </w:rPr>
        <w:t>-карта)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879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шрифт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шрифта -1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без выделения жирным шрифтом</w:t>
      </w:r>
      <w:r w:rsidR="00AD5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49A" w:rsidRDefault="0029049A" w:rsidP="003D0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D2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– конкурсная выставка  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>альтернативных новогодних елей</w:t>
      </w:r>
      <w:r w:rsidR="00135A37"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35A37">
        <w:rPr>
          <w:lang w:eastAsia="ru-RU"/>
        </w:rPr>
        <w:t xml:space="preserve"> </w:t>
      </w:r>
      <w:r w:rsidR="00135A37" w:rsidRPr="003D0D2E">
        <w:rPr>
          <w:rFonts w:ascii="Times New Roman" w:hAnsi="Times New Roman" w:cs="Times New Roman"/>
          <w:sz w:val="28"/>
          <w:szCs w:val="28"/>
          <w:lang w:eastAsia="ru-RU"/>
        </w:rPr>
        <w:t>новогодних работ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- проводится в фойе Городского Дома культуры «Гигант» </w:t>
      </w:r>
      <w:r w:rsidR="00135A37" w:rsidRPr="003D0D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3E12"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период 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6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16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8 января 201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D2E" w:rsidRPr="003D0D2E" w:rsidRDefault="003D0D2E" w:rsidP="003D0D2E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8C7268" w:rsidRPr="008C7268" w:rsidRDefault="00135A37" w:rsidP="008C72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Завоз работ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участников конкурса состоится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188" w:rsidRPr="00114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 1</w:t>
      </w:r>
      <w:r w:rsidR="008C7268"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-00 до 1</w:t>
      </w:r>
      <w:r w:rsidR="008C7268"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6-00</w:t>
      </w:r>
      <w:r w:rsid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268"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</w:p>
    <w:p w:rsidR="008C7268" w:rsidRPr="008C7268" w:rsidRDefault="008C7268" w:rsidP="008C72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Городской Дом культуры «Гигант», ул. </w:t>
      </w:r>
      <w:proofErr w:type="spellStart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, 1-а</w:t>
      </w:r>
      <w:r w:rsidRPr="008C72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268" w:rsidRDefault="008C7268" w:rsidP="00135A3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приёма работ:</w:t>
      </w:r>
    </w:p>
    <w:p w:rsidR="008C7268" w:rsidRPr="008C7268" w:rsidRDefault="008C7268" w:rsidP="00135A3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13.00 до 14.30 – приём работ от школ</w:t>
      </w:r>
      <w:r w:rsidR="00C3767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иных учреждений</w:t>
      </w: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; </w:t>
      </w:r>
    </w:p>
    <w:p w:rsidR="008C7268" w:rsidRPr="008C7268" w:rsidRDefault="008C7268" w:rsidP="00135A3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14.30 до 16.00 – приём работ от детских садов и самостоятельных участников.</w:t>
      </w:r>
    </w:p>
    <w:p w:rsidR="00590A58" w:rsidRPr="00AF2D9C" w:rsidRDefault="007A4556" w:rsidP="00135A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76218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49A"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90A58"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окончании конкурса </w:t>
      </w:r>
      <w:r w:rsidR="00AF2D9C" w:rsidRPr="00AF2D9C">
        <w:rPr>
          <w:rFonts w:ascii="Times New Roman" w:hAnsi="Times New Roman" w:cs="Times New Roman"/>
          <w:sz w:val="28"/>
          <w:szCs w:val="28"/>
          <w:lang w:eastAsia="ru-RU"/>
        </w:rPr>
        <w:t>после 1</w:t>
      </w:r>
      <w:r w:rsidR="008C72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F2D9C"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2017 года, </w:t>
      </w:r>
      <w:r w:rsidR="00590A58" w:rsidRPr="00AF2D9C">
        <w:rPr>
          <w:rFonts w:ascii="Times New Roman" w:hAnsi="Times New Roman" w:cs="Times New Roman"/>
          <w:sz w:val="28"/>
          <w:szCs w:val="28"/>
          <w:lang w:eastAsia="ru-RU"/>
        </w:rPr>
        <w:t>свои работы можно забрать</w:t>
      </w:r>
      <w:r w:rsidR="00AF2D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позвонив в </w:t>
      </w:r>
      <w:r w:rsidRPr="00AF2D9C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Дом культуры «Гигант»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268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>52-11-39</w:t>
      </w:r>
      <w:r w:rsidR="00590A58" w:rsidRPr="00AF2D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49A" w:rsidRPr="0054423E" w:rsidRDefault="004F3E12" w:rsidP="00CC4ED0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29049A" w:rsidRPr="005442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Условия проведения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C37679" w:rsidRDefault="004F3E12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9049A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>онкурсе принимаются работы как индивидуально, так и коллективно выполненные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(в заявке</w:t>
      </w:r>
      <w:r w:rsidR="004C13A3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Ф.И.О. каждого участника коллективной работы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C37679" w:rsidRDefault="00C37679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участника и руководителя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указывать полностью!</w:t>
      </w:r>
    </w:p>
    <w:p w:rsidR="00135A37" w:rsidRDefault="0029049A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автора принимается </w:t>
      </w:r>
      <w:r w:rsidRPr="0013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работа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35A37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A37" w:rsidRDefault="00590A58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От учреждения принимается не более</w:t>
      </w:r>
      <w:r w:rsidRPr="00590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пяти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362C" w:rsidRDefault="004F3E12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35A37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.2.</w:t>
      </w:r>
      <w:r w:rsidR="00135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с </w:t>
      </w:r>
      <w:r w:rsidR="00590A58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надежно прикрепленной этикеткой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указывается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название работы,</w:t>
      </w:r>
      <w:r w:rsidR="0072725B"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 xml:space="preserve">Ф.И.О.,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возраст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 автора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направляющее учреждение 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(этикетку прикрепить в нижнем углу работы)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 xml:space="preserve">без этикеток и работы 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с плохо прикрепленными этикетками 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приниматься не будут! </w:t>
      </w:r>
    </w:p>
    <w:p w:rsidR="0029049A" w:rsidRDefault="0013362C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сохранность работ 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>Оргкомитет ответственности не несет.</w:t>
      </w:r>
    </w:p>
    <w:p w:rsidR="00874EEF" w:rsidRDefault="00874EEF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A37" w:rsidRPr="003D0D2E" w:rsidRDefault="00135A37" w:rsidP="000104E1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135A37" w:rsidRPr="00135A37" w:rsidRDefault="00135A37" w:rsidP="003D0D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3E12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работам</w:t>
      </w:r>
    </w:p>
    <w:p w:rsidR="00C37679" w:rsidRDefault="0029049A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Новогодние ели могут быть исполнены из любых альтернативных материалов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 xml:space="preserve">кроме 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живой хвои. </w:t>
      </w:r>
    </w:p>
    <w:p w:rsidR="003D0D2E" w:rsidRPr="0054423E" w:rsidRDefault="003D0D2E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Материал, техника исполнения – любые.</w:t>
      </w:r>
    </w:p>
    <w:p w:rsidR="0029049A" w:rsidRPr="003D0D2E" w:rsidRDefault="0029049A" w:rsidP="00EC39FC">
      <w:pPr>
        <w:pStyle w:val="a3"/>
        <w:ind w:firstLine="708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E0D0E" w:rsidRPr="006E0AB0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Экспонирование изделий должно соответствовать </w:t>
      </w:r>
    </w:p>
    <w:p w:rsidR="0029049A" w:rsidRPr="007E0D0E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требованиям безопасности</w:t>
      </w:r>
      <w:r w:rsidR="007E0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C476D" w:rsidRPr="003D0D2E" w:rsidRDefault="009C476D" w:rsidP="009C476D">
      <w:pPr>
        <w:pStyle w:val="a3"/>
        <w:ind w:left="720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Pr="0077577A" w:rsidRDefault="004F3E12" w:rsidP="00EC39F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39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9049A" w:rsidRPr="00775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8C7268" w:rsidRDefault="008C7268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лочка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национальном стиле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6218B" w:rsidRDefault="0076218B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города»</w:t>
      </w:r>
    </w:p>
    <w:p w:rsidR="00ED2725" w:rsidRDefault="00ED2725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- гирлянда»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«Елочка-сказка»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«Вкусная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«Елочка-фантазия»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«Елочка – природные материалы»</w:t>
      </w:r>
    </w:p>
    <w:p w:rsidR="008C7268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«Бумажная фантазия»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«Елочка-тильда»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«Гламурная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«Ретро-елочка»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«Техно-елка»</w:t>
      </w:r>
    </w:p>
    <w:p w:rsidR="00CC4ED0" w:rsidRDefault="00CC4ED0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Freestyl</w:t>
      </w:r>
      <w:r w:rsidR="007E0D0E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35A37" w:rsidRDefault="00135A37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</w:t>
      </w:r>
      <w:r w:rsidR="00EC39FC">
        <w:rPr>
          <w:rFonts w:ascii="Times New Roman" w:hAnsi="Times New Roman" w:cs="Times New Roman"/>
          <w:sz w:val="28"/>
          <w:szCs w:val="28"/>
          <w:lang w:eastAsia="ru-RU"/>
        </w:rPr>
        <w:t>Елочка-ГИГАНТ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» (размер ели от 70</w:t>
      </w:r>
      <w:r w:rsidR="002A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 и выше)</w:t>
      </w:r>
    </w:p>
    <w:p w:rsidR="0029049A" w:rsidRDefault="008C7268" w:rsidP="007A45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C39FC">
        <w:rPr>
          <w:rFonts w:ascii="Times New Roman" w:hAnsi="Times New Roman" w:cs="Times New Roman"/>
          <w:sz w:val="28"/>
          <w:szCs w:val="28"/>
          <w:lang w:eastAsia="ru-RU"/>
        </w:rPr>
        <w:t xml:space="preserve">«Елочка в новогодней композиции» (тематическая композиция с елочкой и новогодней атрибутикой – размер до 70 </w:t>
      </w:r>
      <w:proofErr w:type="spellStart"/>
      <w:r w:rsidR="00EC39FC">
        <w:rPr>
          <w:rFonts w:ascii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EC39FC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C39F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C39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C37679" w:rsidRDefault="00C37679" w:rsidP="007A45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49A" w:rsidRDefault="002A0250" w:rsidP="004F3E1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4F3E12" w:rsidRPr="009C476D" w:rsidRDefault="002A0250" w:rsidP="004F3E12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подведения итогов Ко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нкурса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Оргкомитетом создается состав Жюри, которое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победителей и распределяет рейтинг мест.</w:t>
      </w:r>
      <w:r w:rsidR="007A4556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жюри могут быть учреждены специальные призы.</w:t>
      </w:r>
    </w:p>
    <w:p w:rsidR="004F3E12" w:rsidRPr="00C34B26" w:rsidRDefault="002A0250" w:rsidP="004F3E12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Жюри 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оставляет за собой право не допускать к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онкурсу работы не соответствующие теме и эстетическим нормам, не отвечающие задачам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>Конкурса, срока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м предоставления работ согласно Положению.</w:t>
      </w:r>
    </w:p>
    <w:p w:rsidR="004F3E12" w:rsidRPr="004F3E12" w:rsidRDefault="002A0250" w:rsidP="004F3E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.3.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4F3E12" w:rsidRPr="0054423E" w:rsidRDefault="002A0250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тилистическ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ое единство образа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уровень художественно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-эстетического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слож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технического исполнения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556" w:rsidRPr="007A4556" w:rsidRDefault="004F3E12" w:rsidP="007A45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разнообразие и оригина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льность используемых материалов</w:t>
      </w:r>
      <w:r w:rsidR="00060A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250" w:rsidRDefault="002A0250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9.4.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 будут отмечены дипломами и призами, все участники получат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участие. Награждение победителей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состоится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сроки, определяемые О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0617C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онкурса, о чем будет </w:t>
      </w:r>
      <w:r w:rsidR="007A455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E0617C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сообщено </w:t>
      </w:r>
      <w:r w:rsidR="007A4556">
        <w:rPr>
          <w:rFonts w:ascii="Times New Roman" w:hAnsi="Times New Roman" w:cs="Times New Roman"/>
          <w:sz w:val="28"/>
          <w:szCs w:val="28"/>
          <w:lang w:eastAsia="ru-RU"/>
        </w:rPr>
        <w:t>по указанному в заявке телефону</w:t>
      </w:r>
      <w:r w:rsidR="007B10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953" w:rsidRDefault="006F3953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6C0" w:rsidRPr="006506C0" w:rsidRDefault="006506C0" w:rsidP="006506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10. Контакты</w:t>
      </w:r>
      <w:r w:rsid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Оргкомитета Конкурса</w:t>
      </w:r>
    </w:p>
    <w:p w:rsidR="00874EEF" w:rsidRDefault="006506C0" w:rsidP="006506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21, </w:t>
      </w:r>
      <w:r w:rsidR="00874EEF" w:rsidRPr="00912B70">
        <w:rPr>
          <w:rFonts w:ascii="Times New Roman" w:hAnsi="Times New Roman" w:cs="Times New Roman"/>
          <w:sz w:val="28"/>
          <w:szCs w:val="28"/>
          <w:lang w:eastAsia="ru-RU"/>
        </w:rPr>
        <w:t>2-й этаж,</w:t>
      </w:r>
    </w:p>
    <w:p w:rsidR="006506C0" w:rsidRDefault="006506C0" w:rsidP="006506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4EE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874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>52-27-21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Веселова Ольга Александровна</w:t>
      </w:r>
      <w:r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0A36" w:rsidRDefault="00BA0A36" w:rsidP="00974466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A36" w:rsidRDefault="00BA0A36" w:rsidP="00974466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49A" w:rsidRPr="00FC1ED8" w:rsidRDefault="0029049A" w:rsidP="00974466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ED8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51E02" w:rsidRPr="00FC1ED8" w:rsidRDefault="00B51E02" w:rsidP="00D047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51E02" w:rsidRPr="00FC1ED8" w:rsidSect="008C726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2"/>
    <w:rsid w:val="000104E1"/>
    <w:rsid w:val="0002412F"/>
    <w:rsid w:val="00060A8B"/>
    <w:rsid w:val="000A54AE"/>
    <w:rsid w:val="00114188"/>
    <w:rsid w:val="0013362C"/>
    <w:rsid w:val="00134F2D"/>
    <w:rsid w:val="00135A37"/>
    <w:rsid w:val="0015656F"/>
    <w:rsid w:val="0016371F"/>
    <w:rsid w:val="001A2A26"/>
    <w:rsid w:val="001E1293"/>
    <w:rsid w:val="001F74D3"/>
    <w:rsid w:val="00216A20"/>
    <w:rsid w:val="002549EB"/>
    <w:rsid w:val="0029049A"/>
    <w:rsid w:val="002A0250"/>
    <w:rsid w:val="002B1793"/>
    <w:rsid w:val="002C566E"/>
    <w:rsid w:val="002D6827"/>
    <w:rsid w:val="00363DFD"/>
    <w:rsid w:val="00364AA0"/>
    <w:rsid w:val="0037720F"/>
    <w:rsid w:val="003D0D2E"/>
    <w:rsid w:val="003D3BD8"/>
    <w:rsid w:val="003E6879"/>
    <w:rsid w:val="004C13A3"/>
    <w:rsid w:val="004D3219"/>
    <w:rsid w:val="004D44B2"/>
    <w:rsid w:val="004E2AD6"/>
    <w:rsid w:val="004F3E12"/>
    <w:rsid w:val="0054423E"/>
    <w:rsid w:val="00590A58"/>
    <w:rsid w:val="00597E0C"/>
    <w:rsid w:val="005B10A5"/>
    <w:rsid w:val="005C1DDA"/>
    <w:rsid w:val="006506C0"/>
    <w:rsid w:val="006818B3"/>
    <w:rsid w:val="006E0AB0"/>
    <w:rsid w:val="006F3953"/>
    <w:rsid w:val="0072647D"/>
    <w:rsid w:val="0072725B"/>
    <w:rsid w:val="0076218B"/>
    <w:rsid w:val="0077577A"/>
    <w:rsid w:val="007A4556"/>
    <w:rsid w:val="007B1012"/>
    <w:rsid w:val="007E0D0E"/>
    <w:rsid w:val="008461DA"/>
    <w:rsid w:val="00874EEF"/>
    <w:rsid w:val="008B0DA8"/>
    <w:rsid w:val="008C7268"/>
    <w:rsid w:val="009051AC"/>
    <w:rsid w:val="00912B70"/>
    <w:rsid w:val="00961FC0"/>
    <w:rsid w:val="00974466"/>
    <w:rsid w:val="009C476D"/>
    <w:rsid w:val="00A02A59"/>
    <w:rsid w:val="00A93651"/>
    <w:rsid w:val="00AB432F"/>
    <w:rsid w:val="00AD5743"/>
    <w:rsid w:val="00AF2D9C"/>
    <w:rsid w:val="00B249D4"/>
    <w:rsid w:val="00B51E02"/>
    <w:rsid w:val="00B85400"/>
    <w:rsid w:val="00B87CF9"/>
    <w:rsid w:val="00BA0A36"/>
    <w:rsid w:val="00BB53A2"/>
    <w:rsid w:val="00BC12BC"/>
    <w:rsid w:val="00BE3F88"/>
    <w:rsid w:val="00C34B26"/>
    <w:rsid w:val="00C37679"/>
    <w:rsid w:val="00C51292"/>
    <w:rsid w:val="00C545F6"/>
    <w:rsid w:val="00CA61D6"/>
    <w:rsid w:val="00CC36B0"/>
    <w:rsid w:val="00CC4ED0"/>
    <w:rsid w:val="00D0474D"/>
    <w:rsid w:val="00D13D9F"/>
    <w:rsid w:val="00D236F0"/>
    <w:rsid w:val="00D3395B"/>
    <w:rsid w:val="00E0617C"/>
    <w:rsid w:val="00E4589F"/>
    <w:rsid w:val="00EC39FC"/>
    <w:rsid w:val="00ED2725"/>
    <w:rsid w:val="00F00052"/>
    <w:rsid w:val="00F04076"/>
    <w:rsid w:val="00F164D6"/>
    <w:rsid w:val="00F418EB"/>
    <w:rsid w:val="00F54B84"/>
    <w:rsid w:val="00F74318"/>
    <w:rsid w:val="00F80D67"/>
    <w:rsid w:val="00FC1ED8"/>
    <w:rsid w:val="00FC50E2"/>
    <w:rsid w:val="00FD7463"/>
    <w:rsid w:val="00FE63DC"/>
    <w:rsid w:val="00FF3CE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99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99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13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24</cp:revision>
  <cp:lastPrinted>2017-11-21T11:27:00Z</cp:lastPrinted>
  <dcterms:created xsi:type="dcterms:W3CDTF">2016-11-10T06:58:00Z</dcterms:created>
  <dcterms:modified xsi:type="dcterms:W3CDTF">2017-11-21T14:14:00Z</dcterms:modified>
</cp:coreProperties>
</file>